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3DD" w:rsidRPr="00972135" w:rsidRDefault="00C215A7" w:rsidP="0097213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5A7">
        <w:rPr>
          <w:rFonts w:ascii="Times New Roman" w:hAnsi="Times New Roman" w:cs="Times New Roman"/>
          <w:b/>
          <w:sz w:val="24"/>
          <w:szCs w:val="24"/>
        </w:rPr>
        <w:t>Протокол</w:t>
      </w:r>
      <w:r w:rsidR="00972135">
        <w:rPr>
          <w:rFonts w:ascii="Times New Roman" w:hAnsi="Times New Roman" w:cs="Times New Roman"/>
          <w:b/>
          <w:sz w:val="24"/>
          <w:szCs w:val="24"/>
        </w:rPr>
        <w:t xml:space="preserve">  рассмотрения</w:t>
      </w:r>
      <w:r w:rsidR="00C703DD" w:rsidRPr="00C215A7">
        <w:rPr>
          <w:rFonts w:ascii="Times New Roman" w:hAnsi="Times New Roman" w:cs="Times New Roman"/>
          <w:b/>
          <w:sz w:val="24"/>
          <w:szCs w:val="24"/>
        </w:rPr>
        <w:t xml:space="preserve"> заявок на участие в аукционе</w:t>
      </w:r>
      <w:r w:rsidR="009721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03DD" w:rsidRPr="00C215A7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2A5612">
        <w:rPr>
          <w:rFonts w:ascii="Times New Roman" w:hAnsi="Times New Roman" w:cs="Times New Roman"/>
          <w:b/>
          <w:sz w:val="24"/>
          <w:szCs w:val="24"/>
        </w:rPr>
        <w:t xml:space="preserve">размещение нестационарного торгового </w:t>
      </w:r>
      <w:r w:rsidR="006E2C7C">
        <w:rPr>
          <w:rFonts w:ascii="Times New Roman" w:hAnsi="Times New Roman" w:cs="Times New Roman"/>
          <w:b/>
          <w:sz w:val="24"/>
          <w:szCs w:val="24"/>
        </w:rPr>
        <w:t>объекта</w:t>
      </w:r>
      <w:r w:rsidR="00972135">
        <w:rPr>
          <w:rFonts w:ascii="Times New Roman" w:hAnsi="Times New Roman" w:cs="Times New Roman"/>
          <w:b/>
          <w:sz w:val="24"/>
          <w:szCs w:val="24"/>
        </w:rPr>
        <w:t>.</w:t>
      </w:r>
    </w:p>
    <w:p w:rsidR="00D60C56" w:rsidRPr="00D60C56" w:rsidRDefault="00D60C56" w:rsidP="00D60C56">
      <w:pPr>
        <w:ind w:firstLine="720"/>
        <w:jc w:val="both"/>
        <w:rPr>
          <w:rFonts w:ascii="Times New Roman" w:hAnsi="Times New Roman" w:cs="Times New Roman"/>
        </w:rPr>
      </w:pPr>
      <w:r w:rsidRPr="00D60C56">
        <w:rPr>
          <w:rFonts w:ascii="Times New Roman" w:hAnsi="Times New Roman" w:cs="Times New Roman"/>
          <w:color w:val="000000"/>
        </w:rPr>
        <w:t xml:space="preserve">Аукцион на право заключения договора на размещение нестационарного </w:t>
      </w:r>
      <w:r w:rsidRPr="00D60C56">
        <w:rPr>
          <w:rFonts w:ascii="Times New Roman" w:hAnsi="Times New Roman" w:cs="Times New Roman"/>
        </w:rPr>
        <w:t xml:space="preserve">торгового объекта, площадью 53 кв. м, на земельном участке  кадастровый квартал 74:25:0302602, вид разрешенного использования:   для размещения временного сооружения – торгового павильона, с рыночной стоимостью ежемесячной арендной платы 2 618 (Две тысячи шестьсот восемнадцать) рублей, расположенного по адресному ориентиру: Челябинская область, </w:t>
      </w:r>
      <w:proofErr w:type="gramStart"/>
      <w:r w:rsidRPr="00D60C56">
        <w:rPr>
          <w:rFonts w:ascii="Times New Roman" w:hAnsi="Times New Roman" w:cs="Times New Roman"/>
        </w:rPr>
        <w:t>г</w:t>
      </w:r>
      <w:proofErr w:type="gramEnd"/>
      <w:r w:rsidRPr="00D60C56">
        <w:rPr>
          <w:rFonts w:ascii="Times New Roman" w:hAnsi="Times New Roman" w:cs="Times New Roman"/>
        </w:rPr>
        <w:t xml:space="preserve">. Златоуст, ул. 1-я </w:t>
      </w:r>
      <w:proofErr w:type="spellStart"/>
      <w:r w:rsidRPr="00D60C56">
        <w:rPr>
          <w:rFonts w:ascii="Times New Roman" w:hAnsi="Times New Roman" w:cs="Times New Roman"/>
        </w:rPr>
        <w:t>Нижне-Вокзальная</w:t>
      </w:r>
      <w:proofErr w:type="spellEnd"/>
      <w:r w:rsidRPr="00D60C56">
        <w:rPr>
          <w:rFonts w:ascii="Times New Roman" w:hAnsi="Times New Roman" w:cs="Times New Roman"/>
        </w:rPr>
        <w:t>, напротив жилого дома № 49.</w:t>
      </w:r>
    </w:p>
    <w:p w:rsidR="00C215A7" w:rsidRDefault="00315C20" w:rsidP="0053520C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Организатор аукциона: О</w:t>
      </w:r>
      <w:r w:rsidR="00C215A7" w:rsidRPr="006E2C7C">
        <w:rPr>
          <w:rFonts w:ascii="Times New Roman" w:eastAsia="Times New Roman" w:hAnsi="Times New Roman" w:cs="Times New Roman"/>
          <w:bCs/>
          <w:lang w:eastAsia="ru-RU"/>
        </w:rPr>
        <w:t>рган местного самоуправления "Комитет по управлению имуществом Златоустовского городского округа</w:t>
      </w:r>
      <w:proofErr w:type="gramStart"/>
      <w:r w:rsidR="00C215A7" w:rsidRPr="006E2C7C">
        <w:rPr>
          <w:rFonts w:ascii="Times New Roman" w:eastAsia="Times New Roman" w:hAnsi="Times New Roman" w:cs="Times New Roman"/>
          <w:bCs/>
          <w:lang w:eastAsia="ru-RU"/>
        </w:rPr>
        <w:t>."</w:t>
      </w:r>
      <w:proofErr w:type="gramEnd"/>
    </w:p>
    <w:p w:rsidR="00545360" w:rsidRPr="006E2C7C" w:rsidRDefault="00545360" w:rsidP="0053520C">
      <w:pPr>
        <w:spacing w:after="0" w:line="240" w:lineRule="auto"/>
        <w:rPr>
          <w:rFonts w:ascii="Times New Roman" w:hAnsi="Times New Roman" w:cs="Times New Roman"/>
          <w:bCs/>
          <w:color w:val="000000"/>
        </w:rPr>
      </w:pPr>
    </w:p>
    <w:tbl>
      <w:tblPr>
        <w:tblW w:w="15557" w:type="dxa"/>
        <w:tblInd w:w="95" w:type="dxa"/>
        <w:tblLayout w:type="fixed"/>
        <w:tblLook w:val="04A0"/>
      </w:tblPr>
      <w:tblGrid>
        <w:gridCol w:w="522"/>
        <w:gridCol w:w="2414"/>
        <w:gridCol w:w="3522"/>
        <w:gridCol w:w="1308"/>
        <w:gridCol w:w="1711"/>
        <w:gridCol w:w="1548"/>
        <w:gridCol w:w="3872"/>
        <w:gridCol w:w="660"/>
      </w:tblGrid>
      <w:tr w:rsidR="00C215A7" w:rsidRPr="00256C7C" w:rsidTr="009C5B06">
        <w:trPr>
          <w:gridAfter w:val="1"/>
          <w:wAfter w:w="660" w:type="dxa"/>
          <w:trHeight w:val="254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89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лицом, ответственным за прием заявок</w:t>
            </w:r>
          </w:p>
        </w:tc>
        <w:tc>
          <w:tcPr>
            <w:tcW w:w="54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при рассмотрении организатором аукциона поданных и не отозванных заявок и приложенным к ним документов</w:t>
            </w:r>
          </w:p>
        </w:tc>
      </w:tr>
      <w:tr w:rsidR="00C215A7" w:rsidRPr="00256C7C" w:rsidTr="009C5B06">
        <w:trPr>
          <w:gridAfter w:val="1"/>
          <w:wAfter w:w="660" w:type="dxa"/>
          <w:trHeight w:val="777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подаче заявки заявителем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поступлении заявления об отзыве заявки</w:t>
            </w:r>
          </w:p>
        </w:tc>
        <w:tc>
          <w:tcPr>
            <w:tcW w:w="54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215A7" w:rsidRPr="00256C7C" w:rsidTr="009C5B06">
        <w:trPr>
          <w:gridAfter w:val="1"/>
          <w:wAfter w:w="660" w:type="dxa"/>
          <w:trHeight w:val="2286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Дата подачи (поступления) заявки, №</w:t>
            </w:r>
          </w:p>
        </w:tc>
        <w:tc>
          <w:tcPr>
            <w:tcW w:w="3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Сведения о заявителе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Сумма внесенного задатка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Дата поступления заявления об отзыве заявки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Результат рассмотрения заявки и приложенных к ней документов (</w:t>
            </w:r>
            <w:proofErr w:type="gramStart"/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допущен</w:t>
            </w:r>
            <w:proofErr w:type="gramEnd"/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/не допущен) к участию в аукционе</w:t>
            </w:r>
          </w:p>
        </w:tc>
        <w:tc>
          <w:tcPr>
            <w:tcW w:w="3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Причины отказа в допуске претендента к участию в аукционе</w:t>
            </w:r>
          </w:p>
        </w:tc>
      </w:tr>
      <w:tr w:rsidR="00C215A7" w:rsidRPr="00256C7C" w:rsidTr="009C5B06">
        <w:trPr>
          <w:gridAfter w:val="1"/>
          <w:wAfter w:w="660" w:type="dxa"/>
          <w:trHeight w:val="792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703DD" w:rsidRDefault="00C703DD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703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5612" w:rsidRPr="00C703DD" w:rsidRDefault="00315C20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3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5A7" w:rsidRPr="00C703DD" w:rsidRDefault="00315C20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703DD" w:rsidRDefault="00315C20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703DD" w:rsidRDefault="00315C20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703DD" w:rsidRDefault="00315C20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3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53520C" w:rsidRDefault="00315C20" w:rsidP="0053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_</w:t>
            </w:r>
          </w:p>
        </w:tc>
      </w:tr>
      <w:tr w:rsidR="00672D7B" w:rsidRPr="008C377E" w:rsidTr="009C5B06">
        <w:trPr>
          <w:gridAfter w:val="1"/>
          <w:wAfter w:w="660" w:type="dxa"/>
          <w:trHeight w:val="314"/>
        </w:trPr>
        <w:tc>
          <w:tcPr>
            <w:tcW w:w="14897" w:type="dxa"/>
            <w:gridSpan w:val="7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3DD" w:rsidRPr="00D60C56" w:rsidRDefault="00315C20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потупило заявок: о</w:t>
            </w:r>
            <w:r w:rsidR="00A11297" w:rsidRPr="00D6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из них отозвано:-</w:t>
            </w:r>
          </w:p>
          <w:p w:rsidR="00C703DD" w:rsidRPr="00D60C56" w:rsidRDefault="00C703DD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Рассмотрено не отозванных </w:t>
            </w:r>
            <w:r w:rsidR="00A11297" w:rsidRPr="00D6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заявок организатором аукциона: </w:t>
            </w:r>
            <w:r w:rsidR="00315C20" w:rsidRPr="00D6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</w:t>
            </w:r>
            <w:r w:rsidRPr="00D6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из  них допущено прет</w:t>
            </w:r>
            <w:r w:rsidR="00A11297" w:rsidRPr="00D6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ендентов к участию в аукционе: </w:t>
            </w:r>
            <w:r w:rsidR="0053520C" w:rsidRPr="00D6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0.</w:t>
            </w:r>
          </w:p>
          <w:p w:rsidR="00C703DD" w:rsidRPr="00D60C56" w:rsidRDefault="00C703DD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0C56">
              <w:rPr>
                <w:rFonts w:ascii="Times New Roman" w:eastAsia="Times New Roman" w:hAnsi="Times New Roman" w:cs="Times New Roman"/>
                <w:lang w:eastAsia="ru-RU"/>
              </w:rPr>
              <w:t>Отказано в до</w:t>
            </w:r>
            <w:r w:rsidR="00315C20" w:rsidRPr="00D60C56">
              <w:rPr>
                <w:rFonts w:ascii="Times New Roman" w:eastAsia="Times New Roman" w:hAnsi="Times New Roman" w:cs="Times New Roman"/>
                <w:lang w:eastAsia="ru-RU"/>
              </w:rPr>
              <w:t>пуске к участию в аукционе: 0.</w:t>
            </w:r>
          </w:p>
          <w:p w:rsidR="00A11297" w:rsidRPr="00D60C56" w:rsidRDefault="00A1129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60C56">
              <w:rPr>
                <w:rFonts w:ascii="Times New Roman" w:eastAsia="Times New Roman" w:hAnsi="Times New Roman" w:cs="Times New Roman"/>
                <w:lang w:eastAsia="ru-RU"/>
              </w:rPr>
              <w:t>По результатам приема заявок, аукцион на право заключения договора на размещение нестационарного торгового объекта признан несостоявшимся</w:t>
            </w:r>
            <w:r w:rsidR="0053520C" w:rsidRPr="00D60C56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53520C" w:rsidRPr="00D60C5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315C20" w:rsidRPr="00D60C5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связи с отсутствием </w:t>
            </w:r>
            <w:r w:rsidR="00591ED9" w:rsidRPr="00D60C56">
              <w:rPr>
                <w:rFonts w:ascii="Times New Roman" w:eastAsia="Times New Roman" w:hAnsi="Times New Roman" w:cs="Times New Roman"/>
                <w:bCs/>
                <w:lang w:eastAsia="ru-RU"/>
              </w:rPr>
              <w:t>поданных заявок на участие в аук</w:t>
            </w:r>
            <w:r w:rsidR="00315C20" w:rsidRPr="00D60C56">
              <w:rPr>
                <w:rFonts w:ascii="Times New Roman" w:eastAsia="Times New Roman" w:hAnsi="Times New Roman" w:cs="Times New Roman"/>
                <w:bCs/>
                <w:lang w:eastAsia="ru-RU"/>
              </w:rPr>
              <w:t>ционе.</w:t>
            </w:r>
          </w:p>
          <w:p w:rsidR="00672D7B" w:rsidRPr="00D60C56" w:rsidRDefault="00672D7B" w:rsidP="00672D7B">
            <w:pPr>
              <w:ind w:firstLine="426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53520C" w:rsidRPr="00D60C56" w:rsidRDefault="00D60C56" w:rsidP="00C703DD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</w:t>
            </w:r>
            <w:r w:rsidR="0053520C" w:rsidRPr="00D6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.2023г.</w:t>
            </w:r>
          </w:p>
          <w:p w:rsidR="0053520C" w:rsidRPr="00D60C56" w:rsidRDefault="0053520C" w:rsidP="00C703DD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3520C" w:rsidRPr="00D60C56" w:rsidRDefault="0053520C" w:rsidP="00C703DD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72D7B" w:rsidRPr="00C703DD" w:rsidRDefault="00C703DD" w:rsidP="00315C20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672D7B" w:rsidRPr="00D60C56">
              <w:rPr>
                <w:rFonts w:ascii="Times New Roman" w:hAnsi="Times New Roman" w:cs="Times New Roman"/>
              </w:rPr>
              <w:t>Заместитель руководителя, начальник отдела зем</w:t>
            </w:r>
            <w:r w:rsidR="006E2C7C" w:rsidRPr="00D60C56">
              <w:rPr>
                <w:rFonts w:ascii="Times New Roman" w:hAnsi="Times New Roman" w:cs="Times New Roman"/>
              </w:rPr>
              <w:t xml:space="preserve">ельных отношений    </w:t>
            </w:r>
            <w:r w:rsidR="00672D7B" w:rsidRPr="00D60C56">
              <w:rPr>
                <w:rFonts w:ascii="Times New Roman" w:hAnsi="Times New Roman" w:cs="Times New Roman"/>
              </w:rPr>
              <w:t xml:space="preserve">                                                           </w:t>
            </w:r>
            <w:r w:rsidR="0053520C" w:rsidRPr="00D60C56">
              <w:rPr>
                <w:rFonts w:ascii="Times New Roman" w:hAnsi="Times New Roman" w:cs="Times New Roman"/>
              </w:rPr>
              <w:t xml:space="preserve">                                 </w:t>
            </w:r>
            <w:r w:rsidR="00D60C56">
              <w:rPr>
                <w:rFonts w:ascii="Times New Roman" w:hAnsi="Times New Roman" w:cs="Times New Roman"/>
              </w:rPr>
              <w:t xml:space="preserve">                     </w:t>
            </w:r>
            <w:r w:rsidR="00672D7B" w:rsidRPr="00D60C56">
              <w:rPr>
                <w:rFonts w:ascii="Times New Roman" w:hAnsi="Times New Roman" w:cs="Times New Roman"/>
              </w:rPr>
              <w:t xml:space="preserve"> Курчатова   Т.О.</w:t>
            </w:r>
          </w:p>
        </w:tc>
      </w:tr>
      <w:tr w:rsidR="00672D7B" w:rsidRPr="008C377E" w:rsidTr="00545360">
        <w:trPr>
          <w:gridBefore w:val="3"/>
          <w:gridAfter w:val="3"/>
          <w:wBefore w:w="6458" w:type="dxa"/>
          <w:wAfter w:w="6080" w:type="dxa"/>
          <w:trHeight w:val="269"/>
        </w:trPr>
        <w:tc>
          <w:tcPr>
            <w:tcW w:w="13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9C5B06">
        <w:trPr>
          <w:trHeight w:val="60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C215A7" w:rsidRPr="00C215A7" w:rsidRDefault="00C215A7" w:rsidP="00C215A7">
      <w:pPr>
        <w:rPr>
          <w:rFonts w:ascii="Times New Roman" w:hAnsi="Times New Roman" w:cs="Times New Roman"/>
          <w:b/>
          <w:sz w:val="24"/>
          <w:szCs w:val="24"/>
        </w:rPr>
      </w:pPr>
    </w:p>
    <w:sectPr w:rsidR="00C215A7" w:rsidRPr="00C215A7" w:rsidSect="00972135">
      <w:headerReference w:type="default" r:id="rId6"/>
      <w:pgSz w:w="16838" w:h="11906" w:orient="landscape"/>
      <w:pgMar w:top="993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135" w:rsidRDefault="00972135" w:rsidP="00C215A7">
      <w:pPr>
        <w:spacing w:after="0" w:line="240" w:lineRule="auto"/>
      </w:pPr>
      <w:r>
        <w:separator/>
      </w:r>
    </w:p>
  </w:endnote>
  <w:endnote w:type="continuationSeparator" w:id="0">
    <w:p w:rsidR="00972135" w:rsidRDefault="00972135" w:rsidP="00C21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135" w:rsidRDefault="00972135" w:rsidP="00C215A7">
      <w:pPr>
        <w:spacing w:after="0" w:line="240" w:lineRule="auto"/>
      </w:pPr>
      <w:r>
        <w:separator/>
      </w:r>
    </w:p>
  </w:footnote>
  <w:footnote w:type="continuationSeparator" w:id="0">
    <w:p w:rsidR="00972135" w:rsidRDefault="00972135" w:rsidP="00C215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135" w:rsidRPr="00972135" w:rsidRDefault="00972135" w:rsidP="00972135">
    <w:pPr>
      <w:pStyle w:val="a3"/>
      <w:jc w:val="right"/>
      <w:rPr>
        <w:rFonts w:ascii="Times New Roman" w:hAnsi="Times New Roman" w:cs="Times New Roman"/>
        <w:b/>
        <w:sz w:val="28"/>
        <w:szCs w:val="28"/>
      </w:rPr>
    </w:pPr>
    <w:r w:rsidRPr="00972135">
      <w:rPr>
        <w:rFonts w:ascii="Times New Roman" w:hAnsi="Times New Roman" w:cs="Times New Roman"/>
        <w:b/>
        <w:sz w:val="28"/>
        <w:szCs w:val="28"/>
      </w:rPr>
      <w:t>Лот 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15A7"/>
    <w:rsid w:val="001464E2"/>
    <w:rsid w:val="001E6237"/>
    <w:rsid w:val="002A5612"/>
    <w:rsid w:val="00315C20"/>
    <w:rsid w:val="0047402D"/>
    <w:rsid w:val="004B448D"/>
    <w:rsid w:val="0053520C"/>
    <w:rsid w:val="00545360"/>
    <w:rsid w:val="00591ED9"/>
    <w:rsid w:val="00672D7B"/>
    <w:rsid w:val="00673207"/>
    <w:rsid w:val="006E2C7C"/>
    <w:rsid w:val="008E4860"/>
    <w:rsid w:val="00972135"/>
    <w:rsid w:val="009C5B06"/>
    <w:rsid w:val="00A11297"/>
    <w:rsid w:val="00A31047"/>
    <w:rsid w:val="00B11566"/>
    <w:rsid w:val="00C215A7"/>
    <w:rsid w:val="00C703DD"/>
    <w:rsid w:val="00D60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15A7"/>
  </w:style>
  <w:style w:type="paragraph" w:styleId="a5">
    <w:name w:val="footer"/>
    <w:basedOn w:val="a"/>
    <w:link w:val="a6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15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Бурдина О.Ю.</dc:creator>
  <cp:lastModifiedBy>Бурдина О.Ю.</cp:lastModifiedBy>
  <cp:revision>9</cp:revision>
  <cp:lastPrinted>2023-06-26T05:39:00Z</cp:lastPrinted>
  <dcterms:created xsi:type="dcterms:W3CDTF">2022-03-15T09:16:00Z</dcterms:created>
  <dcterms:modified xsi:type="dcterms:W3CDTF">2023-11-08T05:45:00Z</dcterms:modified>
</cp:coreProperties>
</file>